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6C359" w14:textId="25636C50" w:rsidR="004D6319" w:rsidRPr="00FA60A3" w:rsidRDefault="004D6319" w:rsidP="004D6319">
      <w:pPr>
        <w:pStyle w:val="NoSpacing"/>
        <w:jc w:val="center"/>
        <w:rPr>
          <w:rFonts w:ascii="Proxima Nova" w:hAnsi="Proxima Nova" w:cs="Arial"/>
          <w:b/>
          <w:bCs/>
        </w:rPr>
      </w:pPr>
      <w:r w:rsidRPr="00FA60A3">
        <w:rPr>
          <w:rFonts w:ascii="Proxima Nova" w:hAnsi="Proxima Nova" w:cs="Arial"/>
          <w:b/>
          <w:bCs/>
        </w:rPr>
        <w:t>Resolution No. ______________</w:t>
      </w:r>
    </w:p>
    <w:p w14:paraId="723EFAC6" w14:textId="5D8AC7AD" w:rsidR="004D6319" w:rsidRPr="00FA60A3" w:rsidRDefault="004D6319" w:rsidP="004D6319">
      <w:pPr>
        <w:pStyle w:val="NoSpacing"/>
        <w:jc w:val="center"/>
        <w:rPr>
          <w:rFonts w:ascii="Proxima Nova" w:hAnsi="Proxima Nova" w:cs="Arial"/>
          <w:b/>
          <w:bCs/>
          <w:u w:val="single"/>
        </w:rPr>
      </w:pPr>
      <w:r w:rsidRPr="00FA60A3">
        <w:rPr>
          <w:rFonts w:ascii="Proxima Nova" w:hAnsi="Proxima Nova" w:cs="Arial"/>
          <w:b/>
          <w:bCs/>
          <w:u w:val="single"/>
        </w:rPr>
        <w:t>(</w:t>
      </w:r>
      <w:r w:rsidR="00C46C40" w:rsidRPr="00FA60A3">
        <w:rPr>
          <w:rFonts w:ascii="Proxima Nova" w:hAnsi="Proxima Nova" w:cs="Arial"/>
          <w:b/>
          <w:bCs/>
          <w:i/>
          <w:iCs/>
          <w:u w:val="single"/>
        </w:rPr>
        <w:t>name of entity</w:t>
      </w:r>
      <w:r w:rsidRPr="00FA60A3">
        <w:rPr>
          <w:rFonts w:ascii="Proxima Nova" w:hAnsi="Proxima Nova" w:cs="Arial"/>
          <w:b/>
          <w:bCs/>
          <w:u w:val="single"/>
        </w:rPr>
        <w:t>)</w:t>
      </w:r>
    </w:p>
    <w:p w14:paraId="618F3C25" w14:textId="4F033733" w:rsidR="004D6319" w:rsidRPr="00FA60A3" w:rsidRDefault="004D6319" w:rsidP="004D6319">
      <w:pPr>
        <w:pStyle w:val="NoSpacing"/>
        <w:jc w:val="center"/>
        <w:rPr>
          <w:rFonts w:ascii="Proxima Nova" w:hAnsi="Proxima Nova" w:cs="Arial"/>
          <w:b/>
          <w:bCs/>
        </w:rPr>
      </w:pPr>
    </w:p>
    <w:p w14:paraId="17A2C449" w14:textId="4338378B" w:rsidR="004D6319" w:rsidRPr="00FA60A3" w:rsidRDefault="004D6319" w:rsidP="004D6319">
      <w:pPr>
        <w:pStyle w:val="NoSpacing"/>
        <w:jc w:val="center"/>
        <w:rPr>
          <w:rFonts w:ascii="Proxima Nova" w:hAnsi="Proxima Nova" w:cs="Arial"/>
          <w:b/>
          <w:bCs/>
        </w:rPr>
      </w:pPr>
      <w:r w:rsidRPr="00FA60A3">
        <w:rPr>
          <w:rFonts w:ascii="Proxima Nova" w:hAnsi="Proxima Nova" w:cs="Arial"/>
          <w:b/>
          <w:bCs/>
        </w:rPr>
        <w:t>A RESOLUTION SUPPORTING</w:t>
      </w:r>
    </w:p>
    <w:p w14:paraId="5EB7AA88" w14:textId="43A6BC80" w:rsidR="004D6319" w:rsidRPr="00FA60A3" w:rsidRDefault="004A45D8" w:rsidP="004D6319">
      <w:pPr>
        <w:pStyle w:val="NoSpacing"/>
        <w:jc w:val="center"/>
        <w:rPr>
          <w:rFonts w:ascii="Proxima Nova" w:hAnsi="Proxima Nova" w:cs="Arial"/>
        </w:rPr>
      </w:pPr>
      <w:r w:rsidRPr="00FA60A3">
        <w:rPr>
          <w:rFonts w:ascii="Proxima Nova" w:hAnsi="Proxima Nova" w:cs="Arial"/>
          <w:b/>
          <w:bCs/>
        </w:rPr>
        <w:t>202</w:t>
      </w:r>
      <w:r w:rsidR="009E2A00">
        <w:rPr>
          <w:rFonts w:ascii="Proxima Nova" w:hAnsi="Proxima Nova" w:cs="Arial"/>
          <w:b/>
          <w:bCs/>
        </w:rPr>
        <w:t>6</w:t>
      </w:r>
      <w:r w:rsidR="00645C8D">
        <w:rPr>
          <w:rFonts w:ascii="Proxima Nova" w:hAnsi="Proxima Nova" w:cs="Arial"/>
          <w:b/>
          <w:bCs/>
        </w:rPr>
        <w:t xml:space="preserve"> </w:t>
      </w:r>
      <w:r w:rsidR="00F9182F">
        <w:rPr>
          <w:rFonts w:ascii="Proxima Nova" w:hAnsi="Proxima Nova" w:cs="Arial"/>
          <w:b/>
          <w:bCs/>
        </w:rPr>
        <w:t xml:space="preserve">HIGHER EDUCATION GENERAL OBLIGATION </w:t>
      </w:r>
      <w:r w:rsidR="00645C8D">
        <w:rPr>
          <w:rFonts w:ascii="Proxima Nova" w:hAnsi="Proxima Nova" w:cs="Arial"/>
          <w:b/>
          <w:bCs/>
        </w:rPr>
        <w:t>BOND 3</w:t>
      </w:r>
    </w:p>
    <w:p w14:paraId="2067E778" w14:textId="4D279CEB" w:rsidR="004D6319" w:rsidRPr="00FA60A3" w:rsidRDefault="004D6319" w:rsidP="004D6319">
      <w:pPr>
        <w:pStyle w:val="NoSpacing"/>
        <w:rPr>
          <w:rFonts w:ascii="Proxima Nova" w:hAnsi="Proxima Nova" w:cs="Arial"/>
        </w:rPr>
      </w:pPr>
    </w:p>
    <w:p w14:paraId="03BBB14D" w14:textId="528D86DA" w:rsidR="004D6319" w:rsidRPr="00FA60A3" w:rsidRDefault="004D6319" w:rsidP="004D6319">
      <w:pPr>
        <w:pStyle w:val="NoSpacing"/>
        <w:rPr>
          <w:rFonts w:ascii="Proxima Nova" w:hAnsi="Proxima Nova" w:cs="Arial"/>
        </w:rPr>
      </w:pPr>
    </w:p>
    <w:p w14:paraId="1A7B35A9" w14:textId="32BC4EAC" w:rsidR="004D6319" w:rsidRPr="00FA60A3" w:rsidRDefault="004D6319" w:rsidP="004D6319">
      <w:pPr>
        <w:pStyle w:val="NoSpacing"/>
        <w:ind w:firstLine="720"/>
        <w:rPr>
          <w:rFonts w:ascii="Proxima Nova" w:hAnsi="Proxima Nova" w:cstheme="minorHAnsi"/>
        </w:rPr>
      </w:pPr>
      <w:r w:rsidRPr="00FA60A3">
        <w:rPr>
          <w:rFonts w:ascii="Proxima Nova" w:hAnsi="Proxima Nova" w:cstheme="minorHAnsi"/>
          <w:b/>
          <w:bCs/>
        </w:rPr>
        <w:t xml:space="preserve">WHEREAS </w:t>
      </w:r>
      <w:r w:rsidRPr="00FA60A3">
        <w:rPr>
          <w:rFonts w:ascii="Proxima Nova" w:hAnsi="Proxima Nova" w:cstheme="minorHAnsi"/>
        </w:rPr>
        <w:t>on this year’s ballot there will be a “yes or no” approval for</w:t>
      </w:r>
      <w:r w:rsidR="00915D6D">
        <w:rPr>
          <w:rFonts w:ascii="Proxima Nova" w:hAnsi="Proxima Nova" w:cstheme="minorHAnsi"/>
        </w:rPr>
        <w:t xml:space="preserve"> Higher Education</w:t>
      </w:r>
      <w:r w:rsidRPr="00FA60A3">
        <w:rPr>
          <w:rFonts w:ascii="Proxima Nova" w:hAnsi="Proxima Nova" w:cstheme="minorHAnsi"/>
        </w:rPr>
        <w:t xml:space="preserve"> </w:t>
      </w:r>
      <w:r w:rsidR="006F00D9" w:rsidRPr="00FA60A3">
        <w:rPr>
          <w:rFonts w:ascii="Proxima Nova" w:hAnsi="Proxima Nova" w:cstheme="minorHAnsi"/>
        </w:rPr>
        <w:t>G</w:t>
      </w:r>
      <w:r w:rsidRPr="00FA60A3">
        <w:rPr>
          <w:rFonts w:ascii="Proxima Nova" w:hAnsi="Proxima Nova" w:cstheme="minorHAnsi"/>
        </w:rPr>
        <w:t xml:space="preserve">eneral </w:t>
      </w:r>
      <w:r w:rsidR="006F00D9" w:rsidRPr="00FA60A3">
        <w:rPr>
          <w:rFonts w:ascii="Proxima Nova" w:hAnsi="Proxima Nova" w:cstheme="minorHAnsi"/>
        </w:rPr>
        <w:t>O</w:t>
      </w:r>
      <w:r w:rsidRPr="00FA60A3">
        <w:rPr>
          <w:rFonts w:ascii="Proxima Nova" w:hAnsi="Proxima Nova" w:cstheme="minorHAnsi"/>
        </w:rPr>
        <w:t xml:space="preserve">bligation Bond </w:t>
      </w:r>
      <w:r w:rsidR="00645C8D">
        <w:rPr>
          <w:rFonts w:ascii="Proxima Nova" w:hAnsi="Proxima Nova" w:cstheme="minorHAnsi"/>
        </w:rPr>
        <w:t>3</w:t>
      </w:r>
      <w:r w:rsidRPr="00FA60A3">
        <w:rPr>
          <w:rFonts w:ascii="Proxima Nova" w:hAnsi="Proxima Nova" w:cstheme="minorHAnsi"/>
        </w:rPr>
        <w:t>;</w:t>
      </w:r>
    </w:p>
    <w:p w14:paraId="76BB54EC" w14:textId="0BB5D760" w:rsidR="004D6319" w:rsidRPr="00FA60A3" w:rsidRDefault="004D6319" w:rsidP="004D6319">
      <w:pPr>
        <w:pStyle w:val="NoSpacing"/>
        <w:ind w:firstLine="720"/>
        <w:rPr>
          <w:rFonts w:ascii="Proxima Nova" w:hAnsi="Proxima Nova" w:cstheme="minorHAnsi"/>
        </w:rPr>
      </w:pPr>
    </w:p>
    <w:p w14:paraId="5A14383E" w14:textId="7D22EBE8" w:rsidR="004D6319" w:rsidRPr="00FA60A3" w:rsidRDefault="00B049BC" w:rsidP="004D6319">
      <w:pPr>
        <w:pStyle w:val="NoSpacing"/>
        <w:ind w:firstLine="720"/>
        <w:rPr>
          <w:rFonts w:ascii="Proxima Nova" w:hAnsi="Proxima Nova" w:cstheme="minorHAnsi"/>
        </w:rPr>
      </w:pPr>
      <w:r w:rsidRPr="00FA60A3">
        <w:rPr>
          <w:rFonts w:ascii="Proxima Nova" w:hAnsi="Proxima Nova" w:cstheme="minorHAnsi"/>
          <w:b/>
          <w:bCs/>
        </w:rPr>
        <w:t>WHEREAS</w:t>
      </w:r>
      <w:r w:rsidR="004D6319" w:rsidRPr="00FA60A3">
        <w:rPr>
          <w:rFonts w:ascii="Proxima Nova" w:hAnsi="Proxima Nova" w:cstheme="minorHAnsi"/>
        </w:rPr>
        <w:t xml:space="preserve"> funds for capital expenditures at certain state postsecondary institution</w:t>
      </w:r>
      <w:r w:rsidR="00915D6D">
        <w:rPr>
          <w:rFonts w:ascii="Proxima Nova" w:hAnsi="Proxima Nova" w:cstheme="minorHAnsi"/>
        </w:rPr>
        <w:t xml:space="preserve">s and </w:t>
      </w:r>
      <w:r w:rsidR="009E2A00">
        <w:rPr>
          <w:rFonts w:ascii="Proxima Nova" w:hAnsi="Proxima Nova" w:cstheme="minorHAnsi"/>
        </w:rPr>
        <w:t xml:space="preserve">a </w:t>
      </w:r>
      <w:r w:rsidR="00915D6D">
        <w:rPr>
          <w:rFonts w:ascii="Proxima Nova" w:hAnsi="Proxima Nova" w:cstheme="minorHAnsi"/>
        </w:rPr>
        <w:t>specialty school</w:t>
      </w:r>
      <w:r w:rsidR="004D6319" w:rsidRPr="00FA60A3">
        <w:rPr>
          <w:rFonts w:ascii="Proxima Nova" w:hAnsi="Proxima Nova" w:cstheme="minorHAnsi"/>
        </w:rPr>
        <w:t xml:space="preserve"> are necessary for the renovation and </w:t>
      </w:r>
      <w:r w:rsidR="00F9182F">
        <w:rPr>
          <w:rFonts w:ascii="Proxima Nova" w:hAnsi="Proxima Nova" w:cstheme="minorHAnsi"/>
        </w:rPr>
        <w:t xml:space="preserve">replacement of aging </w:t>
      </w:r>
      <w:r w:rsidR="004D6319" w:rsidRPr="00FA60A3">
        <w:rPr>
          <w:rFonts w:ascii="Proxima Nova" w:hAnsi="Proxima Nova" w:cstheme="minorHAnsi"/>
        </w:rPr>
        <w:t xml:space="preserve">facilities </w:t>
      </w:r>
      <w:r w:rsidR="00915D6D">
        <w:rPr>
          <w:rFonts w:ascii="Proxima Nova" w:hAnsi="Proxima Nova" w:cstheme="minorHAnsi"/>
        </w:rPr>
        <w:t xml:space="preserve">as well as technology and safety upgrades </w:t>
      </w:r>
      <w:r w:rsidR="004D6319" w:rsidRPr="00FA60A3">
        <w:rPr>
          <w:rFonts w:ascii="Proxima Nova" w:hAnsi="Proxima Nova" w:cstheme="minorHAnsi"/>
        </w:rPr>
        <w:t>as described in the 202</w:t>
      </w:r>
      <w:r w:rsidR="009E2A00">
        <w:rPr>
          <w:rFonts w:ascii="Proxima Nova" w:hAnsi="Proxima Nova" w:cstheme="minorHAnsi"/>
        </w:rPr>
        <w:t>6</w:t>
      </w:r>
      <w:r w:rsidR="004D6319" w:rsidRPr="00FA60A3">
        <w:rPr>
          <w:rFonts w:ascii="Proxima Nova" w:hAnsi="Proxima Nova" w:cstheme="minorHAnsi"/>
        </w:rPr>
        <w:t xml:space="preserve"> Capital Projects General Obligation Bond Act;</w:t>
      </w:r>
    </w:p>
    <w:p w14:paraId="63273828" w14:textId="72A23670" w:rsidR="004D6319" w:rsidRPr="00FA60A3" w:rsidRDefault="004D6319" w:rsidP="004D6319">
      <w:pPr>
        <w:pStyle w:val="NoSpacing"/>
        <w:ind w:firstLine="720"/>
        <w:rPr>
          <w:rFonts w:ascii="Proxima Nova" w:hAnsi="Proxima Nova" w:cstheme="minorHAnsi"/>
        </w:rPr>
      </w:pPr>
    </w:p>
    <w:p w14:paraId="540F53B5" w14:textId="3FC111CD" w:rsidR="004D6319" w:rsidRPr="00FA60A3" w:rsidRDefault="00B049BC" w:rsidP="004D6319">
      <w:pPr>
        <w:pStyle w:val="NoSpacing"/>
        <w:ind w:firstLine="720"/>
        <w:rPr>
          <w:rFonts w:ascii="Proxima Nova" w:hAnsi="Proxima Nova" w:cstheme="minorHAnsi"/>
        </w:rPr>
      </w:pPr>
      <w:r w:rsidRPr="00FA60A3">
        <w:rPr>
          <w:rFonts w:ascii="Proxima Nova" w:hAnsi="Proxima Nova" w:cstheme="minorHAnsi"/>
          <w:b/>
          <w:bCs/>
        </w:rPr>
        <w:t>WHEREAS</w:t>
      </w:r>
      <w:r w:rsidR="00C46C40" w:rsidRPr="00FA60A3">
        <w:rPr>
          <w:rFonts w:ascii="Proxima Nova" w:hAnsi="Proxima Nova" w:cstheme="minorHAnsi"/>
        </w:rPr>
        <w:t xml:space="preserve"> revenues from General Obligation Bond Acts are a traditional and practical source of funding</w:t>
      </w:r>
      <w:r w:rsidR="00F9182F">
        <w:rPr>
          <w:rFonts w:ascii="Proxima Nova" w:hAnsi="Proxima Nova" w:cstheme="minorHAnsi"/>
        </w:rPr>
        <w:t>, and in some cases the only source of funding,</w:t>
      </w:r>
      <w:r w:rsidR="00C46C40" w:rsidRPr="00FA60A3">
        <w:rPr>
          <w:rFonts w:ascii="Proxima Nova" w:hAnsi="Proxima Nova" w:cstheme="minorHAnsi"/>
        </w:rPr>
        <w:t xml:space="preserve"> to meet such needs</w:t>
      </w:r>
      <w:r w:rsidR="00CC5E75">
        <w:rPr>
          <w:rFonts w:ascii="Proxima Nova" w:hAnsi="Proxima Nova" w:cstheme="minorHAnsi"/>
        </w:rPr>
        <w:t>;</w:t>
      </w:r>
    </w:p>
    <w:p w14:paraId="3E6A3846" w14:textId="0BFD9F8A" w:rsidR="00C46C40" w:rsidRPr="00FA60A3" w:rsidRDefault="00C46C40" w:rsidP="004D6319">
      <w:pPr>
        <w:pStyle w:val="NoSpacing"/>
        <w:ind w:firstLine="720"/>
        <w:rPr>
          <w:rFonts w:ascii="Proxima Nova" w:hAnsi="Proxima Nova" w:cstheme="minorHAnsi"/>
        </w:rPr>
      </w:pPr>
    </w:p>
    <w:p w14:paraId="1BDE16E6" w14:textId="6BCC4735" w:rsidR="00C46C40" w:rsidRPr="00FA60A3" w:rsidRDefault="00B049BC" w:rsidP="004D6319">
      <w:pPr>
        <w:pStyle w:val="NoSpacing"/>
        <w:ind w:firstLine="720"/>
        <w:rPr>
          <w:rFonts w:ascii="Proxima Nova" w:hAnsi="Proxima Nova" w:cstheme="minorHAnsi"/>
        </w:rPr>
      </w:pPr>
      <w:r w:rsidRPr="00FA60A3">
        <w:rPr>
          <w:rFonts w:ascii="Proxima Nova" w:hAnsi="Proxima Nova" w:cstheme="minorHAnsi"/>
          <w:b/>
          <w:bCs/>
        </w:rPr>
        <w:t>WHEREAS</w:t>
      </w:r>
      <w:r w:rsidR="00C46C40" w:rsidRPr="00FA60A3">
        <w:rPr>
          <w:rFonts w:ascii="Proxima Nova" w:hAnsi="Proxima Nova" w:cstheme="minorHAnsi"/>
        </w:rPr>
        <w:t xml:space="preserve"> </w:t>
      </w:r>
      <w:r w:rsidR="00F9182F">
        <w:rPr>
          <w:rFonts w:ascii="Proxima Nova" w:hAnsi="Proxima Nova" w:cstheme="minorHAnsi"/>
        </w:rPr>
        <w:t xml:space="preserve">Higher Education </w:t>
      </w:r>
      <w:r w:rsidR="00C46C40" w:rsidRPr="00FA60A3">
        <w:rPr>
          <w:rFonts w:ascii="Proxima Nova" w:hAnsi="Proxima Nova" w:cstheme="minorHAnsi"/>
        </w:rPr>
        <w:t xml:space="preserve">General Obligation Bond </w:t>
      </w:r>
      <w:r w:rsidR="00645C8D">
        <w:rPr>
          <w:rFonts w:ascii="Proxima Nova" w:hAnsi="Proxima Nova" w:cstheme="minorHAnsi"/>
        </w:rPr>
        <w:t>3</w:t>
      </w:r>
      <w:r w:rsidR="00C46C40" w:rsidRPr="00FA60A3">
        <w:rPr>
          <w:rFonts w:ascii="Proxima Nova" w:hAnsi="Proxima Nova" w:cstheme="minorHAnsi"/>
        </w:rPr>
        <w:t xml:space="preserve"> would make</w:t>
      </w:r>
      <w:r w:rsidR="00F9182F">
        <w:rPr>
          <w:rFonts w:ascii="Proxima Nova" w:hAnsi="Proxima Nova" w:cstheme="minorHAnsi"/>
        </w:rPr>
        <w:t xml:space="preserve"> more than $</w:t>
      </w:r>
      <w:r w:rsidR="009E2A00">
        <w:rPr>
          <w:rFonts w:ascii="Proxima Nova" w:hAnsi="Proxima Nova" w:cstheme="minorHAnsi"/>
        </w:rPr>
        <w:t>351,575,000</w:t>
      </w:r>
      <w:r w:rsidR="00E01C36">
        <w:rPr>
          <w:rFonts w:ascii="Proxima Nova" w:hAnsi="Proxima Nova" w:cstheme="minorHAnsi"/>
        </w:rPr>
        <w:t xml:space="preserve"> </w:t>
      </w:r>
      <w:r w:rsidR="00F9182F">
        <w:rPr>
          <w:rFonts w:ascii="Proxima Nova" w:hAnsi="Proxima Nova" w:cstheme="minorHAnsi"/>
        </w:rPr>
        <w:t>available for projects in 2</w:t>
      </w:r>
      <w:r w:rsidR="009E2A00">
        <w:rPr>
          <w:rFonts w:ascii="Proxima Nova" w:hAnsi="Proxima Nova" w:cstheme="minorHAnsi"/>
        </w:rPr>
        <w:t>5</w:t>
      </w:r>
      <w:r w:rsidR="00F9182F">
        <w:rPr>
          <w:rFonts w:ascii="Proxima Nova" w:hAnsi="Proxima Nova" w:cstheme="minorHAnsi"/>
        </w:rPr>
        <w:t xml:space="preserve"> </w:t>
      </w:r>
      <w:r w:rsidR="009E2A00">
        <w:rPr>
          <w:rFonts w:ascii="Proxima Nova" w:hAnsi="Proxima Nova" w:cstheme="minorHAnsi"/>
        </w:rPr>
        <w:t xml:space="preserve">communities and </w:t>
      </w:r>
      <w:r w:rsidR="00F9182F">
        <w:rPr>
          <w:rFonts w:ascii="Proxima Nova" w:hAnsi="Proxima Nova" w:cstheme="minorHAnsi"/>
        </w:rPr>
        <w:t>2</w:t>
      </w:r>
      <w:r w:rsidR="009E2A00">
        <w:rPr>
          <w:rFonts w:ascii="Proxima Nova" w:hAnsi="Proxima Nova" w:cstheme="minorHAnsi"/>
        </w:rPr>
        <w:t>2</w:t>
      </w:r>
      <w:r w:rsidR="00F9182F">
        <w:rPr>
          <w:rFonts w:ascii="Proxima Nova" w:hAnsi="Proxima Nova" w:cstheme="minorHAnsi"/>
        </w:rPr>
        <w:t xml:space="preserve"> counties</w:t>
      </w:r>
      <w:r w:rsidR="00C46C40" w:rsidRPr="00FA60A3">
        <w:rPr>
          <w:rFonts w:ascii="Proxima Nova" w:hAnsi="Proxima Nova" w:cstheme="minorHAnsi"/>
        </w:rPr>
        <w:t xml:space="preserve"> statewide</w:t>
      </w:r>
      <w:r w:rsidR="00CC5E75">
        <w:rPr>
          <w:rFonts w:ascii="Proxima Nova" w:hAnsi="Proxima Nova" w:cstheme="minorHAnsi"/>
        </w:rPr>
        <w:t>;</w:t>
      </w:r>
    </w:p>
    <w:p w14:paraId="019DB066" w14:textId="1984EBB5" w:rsidR="00C46C40" w:rsidRPr="00FA60A3" w:rsidRDefault="00C46C40" w:rsidP="004D6319">
      <w:pPr>
        <w:pStyle w:val="NoSpacing"/>
        <w:ind w:firstLine="720"/>
        <w:rPr>
          <w:rFonts w:ascii="Proxima Nova" w:hAnsi="Proxima Nova" w:cstheme="minorHAnsi"/>
        </w:rPr>
      </w:pPr>
    </w:p>
    <w:p w14:paraId="1B535081" w14:textId="69D3BDF4" w:rsidR="00C46C40" w:rsidRPr="00FA60A3" w:rsidRDefault="00C46C40" w:rsidP="004D6319">
      <w:pPr>
        <w:pStyle w:val="NoSpacing"/>
        <w:ind w:firstLine="720"/>
        <w:rPr>
          <w:rFonts w:ascii="Proxima Nova" w:hAnsi="Proxima Nova" w:cstheme="minorHAnsi"/>
        </w:rPr>
      </w:pPr>
      <w:r w:rsidRPr="00FA60A3">
        <w:rPr>
          <w:rFonts w:ascii="Proxima Nova" w:hAnsi="Proxima Nova" w:cstheme="minorHAnsi"/>
          <w:b/>
          <w:bCs/>
        </w:rPr>
        <w:t>WHEREAS</w:t>
      </w:r>
      <w:r w:rsidRPr="00FA60A3">
        <w:rPr>
          <w:rFonts w:ascii="Proxima Nova" w:hAnsi="Proxima Nova" w:cstheme="minorHAnsi"/>
        </w:rPr>
        <w:t xml:space="preserve"> through General Obligation </w:t>
      </w:r>
      <w:r w:rsidR="008C5B99">
        <w:rPr>
          <w:rFonts w:ascii="Proxima Nova" w:hAnsi="Proxima Nova" w:cstheme="minorHAnsi"/>
        </w:rPr>
        <w:t xml:space="preserve">Bond </w:t>
      </w:r>
      <w:r w:rsidR="00645C8D">
        <w:rPr>
          <w:rFonts w:ascii="Proxima Nova" w:hAnsi="Proxima Nova" w:cstheme="minorHAnsi"/>
        </w:rPr>
        <w:t>3</w:t>
      </w:r>
      <w:r w:rsidRPr="00FA60A3">
        <w:rPr>
          <w:rFonts w:ascii="Proxima Nova" w:hAnsi="Proxima Nova" w:cstheme="minorHAnsi"/>
        </w:rPr>
        <w:t xml:space="preserve">, </w:t>
      </w:r>
      <w:r w:rsidRPr="00915D6D">
        <w:rPr>
          <w:rFonts w:ascii="Proxima Nova" w:hAnsi="Proxima Nova" w:cstheme="minorHAnsi"/>
          <w:color w:val="FF0000"/>
          <w:u w:val="single"/>
        </w:rPr>
        <w:t>(</w:t>
      </w:r>
      <w:r w:rsidRPr="00915D6D">
        <w:rPr>
          <w:rFonts w:ascii="Proxima Nova" w:hAnsi="Proxima Nova" w:cstheme="minorHAnsi"/>
          <w:i/>
          <w:iCs/>
          <w:color w:val="FF0000"/>
          <w:u w:val="single"/>
        </w:rPr>
        <w:t>your school</w:t>
      </w:r>
      <w:r w:rsidRPr="00915D6D">
        <w:rPr>
          <w:rFonts w:ascii="Proxima Nova" w:hAnsi="Proxima Nova" w:cstheme="minorHAnsi"/>
          <w:color w:val="FF0000"/>
          <w:u w:val="single"/>
        </w:rPr>
        <w:t>)</w:t>
      </w:r>
      <w:r w:rsidRPr="00915D6D">
        <w:rPr>
          <w:rFonts w:ascii="Proxima Nova" w:hAnsi="Proxima Nova" w:cstheme="minorHAnsi"/>
          <w:color w:val="FF0000"/>
        </w:rPr>
        <w:t xml:space="preserve"> </w:t>
      </w:r>
      <w:r w:rsidRPr="00FA60A3">
        <w:rPr>
          <w:rFonts w:ascii="Proxima Nova" w:hAnsi="Proxima Nova" w:cstheme="minorHAnsi"/>
        </w:rPr>
        <w:t xml:space="preserve">will receive </w:t>
      </w:r>
      <w:r w:rsidRPr="00915D6D">
        <w:rPr>
          <w:rFonts w:ascii="Proxima Nova" w:hAnsi="Proxima Nova" w:cstheme="minorHAnsi"/>
          <w:color w:val="FF0000"/>
          <w:u w:val="single"/>
        </w:rPr>
        <w:t>(</w:t>
      </w:r>
      <w:r w:rsidRPr="00915D6D">
        <w:rPr>
          <w:rFonts w:ascii="Proxima Nova" w:hAnsi="Proxima Nova" w:cstheme="minorHAnsi"/>
          <w:i/>
          <w:iCs/>
          <w:color w:val="FF0000"/>
          <w:u w:val="single"/>
        </w:rPr>
        <w:t>project name and amount and brief description</w:t>
      </w:r>
      <w:r w:rsidRPr="00915D6D">
        <w:rPr>
          <w:rFonts w:ascii="Proxima Nova" w:hAnsi="Proxima Nova" w:cstheme="minorHAnsi"/>
          <w:color w:val="FF0000"/>
          <w:u w:val="single"/>
        </w:rPr>
        <w:t>)</w:t>
      </w:r>
      <w:r w:rsidRPr="00915D6D">
        <w:rPr>
          <w:rFonts w:ascii="Proxima Nova" w:hAnsi="Proxima Nova" w:cstheme="minorHAnsi"/>
          <w:color w:val="FF0000"/>
        </w:rPr>
        <w:t>;</w:t>
      </w:r>
    </w:p>
    <w:p w14:paraId="516592C4" w14:textId="40BC570C" w:rsidR="00C46C40" w:rsidRPr="00FA60A3" w:rsidRDefault="00C46C40" w:rsidP="004D6319">
      <w:pPr>
        <w:pStyle w:val="NoSpacing"/>
        <w:ind w:firstLine="720"/>
        <w:rPr>
          <w:rFonts w:ascii="Proxima Nova" w:hAnsi="Proxima Nova" w:cstheme="minorHAnsi"/>
        </w:rPr>
      </w:pPr>
    </w:p>
    <w:p w14:paraId="14644C24" w14:textId="3EFD5C66" w:rsidR="00C46C40" w:rsidRPr="00FA60A3" w:rsidRDefault="00B049BC" w:rsidP="004D6319">
      <w:pPr>
        <w:pStyle w:val="NoSpacing"/>
        <w:ind w:firstLine="720"/>
        <w:rPr>
          <w:rFonts w:ascii="Proxima Nova" w:hAnsi="Proxima Nova" w:cstheme="minorHAnsi"/>
        </w:rPr>
      </w:pPr>
      <w:r w:rsidRPr="00FA60A3">
        <w:rPr>
          <w:rFonts w:ascii="Proxima Nova" w:hAnsi="Proxima Nova" w:cstheme="minorHAnsi"/>
          <w:b/>
          <w:bCs/>
        </w:rPr>
        <w:t>WHEREAS</w:t>
      </w:r>
      <w:r w:rsidR="00C46C40" w:rsidRPr="00FA60A3">
        <w:rPr>
          <w:rFonts w:ascii="Proxima Nova" w:hAnsi="Proxima Nova" w:cstheme="minorHAnsi"/>
        </w:rPr>
        <w:t xml:space="preserve"> the passage of Bond </w:t>
      </w:r>
      <w:r w:rsidR="00645C8D">
        <w:rPr>
          <w:rFonts w:ascii="Proxima Nova" w:hAnsi="Proxima Nova" w:cstheme="minorHAnsi"/>
        </w:rPr>
        <w:t>3</w:t>
      </w:r>
      <w:r w:rsidR="00C46C40" w:rsidRPr="00FA60A3">
        <w:rPr>
          <w:rFonts w:ascii="Proxima Nova" w:hAnsi="Proxima Nova" w:cstheme="minorHAnsi"/>
        </w:rPr>
        <w:t xml:space="preserve"> would also mean additional revenue for </w:t>
      </w:r>
      <w:r w:rsidR="00C46C40" w:rsidRPr="00915D6D">
        <w:rPr>
          <w:rFonts w:ascii="Proxima Nova" w:hAnsi="Proxima Nova" w:cstheme="minorHAnsi"/>
          <w:color w:val="FF0000"/>
          <w:u w:val="single"/>
        </w:rPr>
        <w:t>(</w:t>
      </w:r>
      <w:r w:rsidR="00915D6D" w:rsidRPr="00915D6D">
        <w:rPr>
          <w:rFonts w:ascii="Proxima Nova" w:hAnsi="Proxima Nova" w:cstheme="minorHAnsi"/>
          <w:color w:val="FF0000"/>
          <w:u w:val="single"/>
        </w:rPr>
        <w:t>city/</w:t>
      </w:r>
      <w:r w:rsidR="00C46C40" w:rsidRPr="00915D6D">
        <w:rPr>
          <w:rFonts w:ascii="Proxima Nova" w:hAnsi="Proxima Nova" w:cstheme="minorHAnsi"/>
          <w:i/>
          <w:iCs/>
          <w:color w:val="FF0000"/>
          <w:u w:val="single"/>
        </w:rPr>
        <w:t>county</w:t>
      </w:r>
      <w:r w:rsidR="00C46C40" w:rsidRPr="00915D6D">
        <w:rPr>
          <w:rFonts w:ascii="Proxima Nova" w:hAnsi="Proxima Nova" w:cstheme="minorHAnsi"/>
          <w:color w:val="FF0000"/>
          <w:u w:val="single"/>
        </w:rPr>
        <w:t>)</w:t>
      </w:r>
      <w:r w:rsidR="00C46C40" w:rsidRPr="00FA60A3">
        <w:rPr>
          <w:rFonts w:ascii="Proxima Nova" w:hAnsi="Proxima Nova" w:cstheme="minorHAnsi"/>
        </w:rPr>
        <w:t xml:space="preserve"> in numerous ways, including funds spent within the community for construction and other supplies and materials, the employment of local </w:t>
      </w:r>
      <w:r w:rsidR="00E01C36">
        <w:rPr>
          <w:rFonts w:ascii="Proxima Nova" w:hAnsi="Proxima Nova" w:cstheme="minorHAnsi"/>
        </w:rPr>
        <w:t>workers as well as</w:t>
      </w:r>
      <w:r w:rsidR="00C46C40" w:rsidRPr="00FA60A3">
        <w:rPr>
          <w:rFonts w:ascii="Proxima Nova" w:hAnsi="Proxima Nova" w:cstheme="minorHAnsi"/>
        </w:rPr>
        <w:t xml:space="preserve"> </w:t>
      </w:r>
      <w:r w:rsidR="00B056E0" w:rsidRPr="00FA60A3">
        <w:rPr>
          <w:rFonts w:ascii="Proxima Nova" w:hAnsi="Proxima Nova" w:cstheme="minorHAnsi"/>
        </w:rPr>
        <w:t>out</w:t>
      </w:r>
      <w:r w:rsidR="00E01C36">
        <w:rPr>
          <w:rFonts w:ascii="Proxima Nova" w:hAnsi="Proxima Nova" w:cstheme="minorHAnsi"/>
        </w:rPr>
        <w:t>-</w:t>
      </w:r>
      <w:r w:rsidR="00B056E0" w:rsidRPr="00FA60A3">
        <w:rPr>
          <w:rFonts w:ascii="Proxima Nova" w:hAnsi="Proxima Nova" w:cstheme="minorHAnsi"/>
        </w:rPr>
        <w:t>of</w:t>
      </w:r>
      <w:r w:rsidR="00E01C36">
        <w:rPr>
          <w:rFonts w:ascii="Proxima Nova" w:hAnsi="Proxima Nova" w:cstheme="minorHAnsi"/>
        </w:rPr>
        <w:t>-</w:t>
      </w:r>
      <w:r w:rsidR="00C46C40" w:rsidRPr="00FA60A3">
        <w:rPr>
          <w:rFonts w:ascii="Proxima Nova" w:hAnsi="Proxima Nova" w:cstheme="minorHAnsi"/>
        </w:rPr>
        <w:t xml:space="preserve">town workers </w:t>
      </w:r>
      <w:r w:rsidR="00E01C36">
        <w:rPr>
          <w:rFonts w:ascii="Proxima Nova" w:hAnsi="Proxima Nova" w:cstheme="minorHAnsi"/>
        </w:rPr>
        <w:t xml:space="preserve">who will </w:t>
      </w:r>
      <w:r w:rsidR="00C46C40" w:rsidRPr="00FA60A3">
        <w:rPr>
          <w:rFonts w:ascii="Proxima Nova" w:hAnsi="Proxima Nova" w:cstheme="minorHAnsi"/>
        </w:rPr>
        <w:t>lodg</w:t>
      </w:r>
      <w:r w:rsidR="00E01C36">
        <w:rPr>
          <w:rFonts w:ascii="Proxima Nova" w:hAnsi="Proxima Nova" w:cstheme="minorHAnsi"/>
        </w:rPr>
        <w:t>e</w:t>
      </w:r>
      <w:r w:rsidR="00C46C40" w:rsidRPr="00FA60A3">
        <w:rPr>
          <w:rFonts w:ascii="Proxima Nova" w:hAnsi="Proxima Nova" w:cstheme="minorHAnsi"/>
        </w:rPr>
        <w:t xml:space="preserve">, shop and eat in </w:t>
      </w:r>
      <w:r w:rsidR="00C46C40" w:rsidRPr="00915D6D">
        <w:rPr>
          <w:rFonts w:ascii="Proxima Nova" w:hAnsi="Proxima Nova" w:cstheme="minorHAnsi"/>
          <w:color w:val="FF0000"/>
          <w:u w:val="single"/>
        </w:rPr>
        <w:t>(your town)</w:t>
      </w:r>
      <w:r w:rsidR="00B056E0" w:rsidRPr="00915D6D">
        <w:rPr>
          <w:rFonts w:ascii="Proxima Nova" w:hAnsi="Proxima Nova" w:cstheme="minorHAnsi"/>
          <w:color w:val="FF0000"/>
        </w:rPr>
        <w:t>;</w:t>
      </w:r>
    </w:p>
    <w:p w14:paraId="0864B148" w14:textId="19F1D0B4" w:rsidR="00B056E0" w:rsidRPr="00FA60A3" w:rsidRDefault="00B056E0" w:rsidP="004D6319">
      <w:pPr>
        <w:pStyle w:val="NoSpacing"/>
        <w:ind w:firstLine="720"/>
        <w:rPr>
          <w:rFonts w:ascii="Proxima Nova" w:hAnsi="Proxima Nova" w:cstheme="minorHAnsi"/>
        </w:rPr>
      </w:pPr>
    </w:p>
    <w:p w14:paraId="6CE0500C" w14:textId="5BB9F05C" w:rsidR="00B056E0" w:rsidRDefault="00B049BC" w:rsidP="004D6319">
      <w:pPr>
        <w:pStyle w:val="NoSpacing"/>
        <w:ind w:firstLine="720"/>
        <w:rPr>
          <w:rFonts w:ascii="Proxima Nova" w:hAnsi="Proxima Nova" w:cstheme="minorHAnsi"/>
        </w:rPr>
      </w:pPr>
      <w:r w:rsidRPr="00FA60A3">
        <w:rPr>
          <w:rFonts w:ascii="Proxima Nova" w:hAnsi="Proxima Nova" w:cstheme="minorHAnsi"/>
          <w:b/>
          <w:bCs/>
        </w:rPr>
        <w:t>WHEREAS</w:t>
      </w:r>
      <w:r w:rsidR="00B056E0" w:rsidRPr="00FA60A3">
        <w:rPr>
          <w:rFonts w:ascii="Proxima Nova" w:hAnsi="Proxima Nova" w:cstheme="minorHAnsi"/>
        </w:rPr>
        <w:t xml:space="preserve"> the passage of Bond </w:t>
      </w:r>
      <w:r w:rsidR="00645C8D">
        <w:rPr>
          <w:rFonts w:ascii="Proxima Nova" w:hAnsi="Proxima Nova" w:cstheme="minorHAnsi"/>
        </w:rPr>
        <w:t>3</w:t>
      </w:r>
      <w:r w:rsidR="00B056E0" w:rsidRPr="00FA60A3">
        <w:rPr>
          <w:rFonts w:ascii="Proxima Nova" w:hAnsi="Proxima Nova" w:cstheme="minorHAnsi"/>
        </w:rPr>
        <w:t xml:space="preserve"> would help New Mexico’s higher education institutions </w:t>
      </w:r>
      <w:r w:rsidR="009E2A00">
        <w:rPr>
          <w:rFonts w:ascii="Proxima Nova" w:hAnsi="Proxima Nova" w:cstheme="minorHAnsi"/>
        </w:rPr>
        <w:t xml:space="preserve">meet societal needs such as addressing the current shortage of physicians, rebuilding areas affected by fires and floods, fighting </w:t>
      </w:r>
      <w:r w:rsidR="00B056E0" w:rsidRPr="00FA60A3">
        <w:rPr>
          <w:rFonts w:ascii="Proxima Nova" w:hAnsi="Proxima Nova" w:cstheme="minorHAnsi"/>
        </w:rPr>
        <w:t>the “brain drain” by keeping the brightest students in New Mexico</w:t>
      </w:r>
      <w:r w:rsidR="00CC5E75">
        <w:rPr>
          <w:rFonts w:ascii="Proxima Nova" w:hAnsi="Proxima Nova" w:cstheme="minorHAnsi"/>
        </w:rPr>
        <w:t xml:space="preserve">, </w:t>
      </w:r>
      <w:r w:rsidR="009E2A00">
        <w:rPr>
          <w:rFonts w:ascii="Proxima Nova" w:hAnsi="Proxima Nova" w:cstheme="minorHAnsi"/>
        </w:rPr>
        <w:t>creat</w:t>
      </w:r>
      <w:r w:rsidR="00CC5E75">
        <w:rPr>
          <w:rFonts w:ascii="Proxima Nova" w:hAnsi="Proxima Nova" w:cstheme="minorHAnsi"/>
        </w:rPr>
        <w:t>ing</w:t>
      </w:r>
      <w:r w:rsidR="009E2A00">
        <w:rPr>
          <w:rFonts w:ascii="Proxima Nova" w:hAnsi="Proxima Nova" w:cstheme="minorHAnsi"/>
        </w:rPr>
        <w:t xml:space="preserve"> a stronger workforce, increas</w:t>
      </w:r>
      <w:r w:rsidR="00CC5E75">
        <w:rPr>
          <w:rFonts w:ascii="Proxima Nova" w:hAnsi="Proxima Nova" w:cstheme="minorHAnsi"/>
        </w:rPr>
        <w:t>ing</w:t>
      </w:r>
      <w:r w:rsidR="009E2A00">
        <w:rPr>
          <w:rFonts w:ascii="Proxima Nova" w:hAnsi="Proxima Nova" w:cstheme="minorHAnsi"/>
        </w:rPr>
        <w:t xml:space="preserve"> the tax base and creat</w:t>
      </w:r>
      <w:r w:rsidR="00CC5E75">
        <w:rPr>
          <w:rFonts w:ascii="Proxima Nova" w:hAnsi="Proxima Nova" w:cstheme="minorHAnsi"/>
        </w:rPr>
        <w:t>ing</w:t>
      </w:r>
      <w:r w:rsidR="009E2A00">
        <w:rPr>
          <w:rFonts w:ascii="Proxima Nova" w:hAnsi="Proxima Nova" w:cstheme="minorHAnsi"/>
        </w:rPr>
        <w:t xml:space="preserve"> </w:t>
      </w:r>
      <w:r w:rsidR="00B056E0" w:rsidRPr="00FA60A3">
        <w:rPr>
          <w:rFonts w:ascii="Proxima Nova" w:hAnsi="Proxima Nova" w:cstheme="minorHAnsi"/>
        </w:rPr>
        <w:t>better</w:t>
      </w:r>
      <w:r w:rsidR="00CC5E75">
        <w:rPr>
          <w:rFonts w:ascii="Proxima Nova" w:hAnsi="Proxima Nova" w:cstheme="minorHAnsi"/>
        </w:rPr>
        <w:t>-</w:t>
      </w:r>
      <w:r w:rsidR="00B056E0" w:rsidRPr="00FA60A3">
        <w:rPr>
          <w:rFonts w:ascii="Proxima Nova" w:hAnsi="Proxima Nova" w:cstheme="minorHAnsi"/>
        </w:rPr>
        <w:t>paying jobs</w:t>
      </w:r>
      <w:r w:rsidR="00CC5E75">
        <w:rPr>
          <w:rFonts w:ascii="Proxima Nova" w:hAnsi="Proxima Nova" w:cstheme="minorHAnsi"/>
        </w:rPr>
        <w:t>;</w:t>
      </w:r>
    </w:p>
    <w:p w14:paraId="41298913" w14:textId="77777777" w:rsidR="00F9182F" w:rsidRDefault="00F9182F" w:rsidP="004D6319">
      <w:pPr>
        <w:pStyle w:val="NoSpacing"/>
        <w:ind w:firstLine="720"/>
        <w:rPr>
          <w:rFonts w:ascii="Proxima Nova" w:hAnsi="Proxima Nova" w:cstheme="minorHAnsi"/>
        </w:rPr>
      </w:pPr>
    </w:p>
    <w:p w14:paraId="1D56C855" w14:textId="3A66FABC" w:rsidR="00777DB1" w:rsidRDefault="00F9182F" w:rsidP="004D6319">
      <w:pPr>
        <w:pStyle w:val="NoSpacing"/>
        <w:ind w:firstLine="720"/>
        <w:rPr>
          <w:rFonts w:ascii="Proxima Nova" w:hAnsi="Proxima Nova" w:cstheme="minorHAnsi"/>
        </w:rPr>
      </w:pPr>
      <w:r w:rsidRPr="00F9182F">
        <w:rPr>
          <w:rFonts w:ascii="Proxima Nova" w:hAnsi="Proxima Nova" w:cstheme="minorHAnsi"/>
          <w:b/>
          <w:bCs/>
        </w:rPr>
        <w:t>WHEREAS</w:t>
      </w:r>
      <w:r>
        <w:rPr>
          <w:rFonts w:ascii="Proxima Nova" w:hAnsi="Proxima Nova" w:cstheme="minorHAnsi"/>
        </w:rPr>
        <w:t xml:space="preserve"> the passage of Bond 3 would allow </w:t>
      </w:r>
      <w:r w:rsidR="009E2A00">
        <w:rPr>
          <w:rFonts w:ascii="Proxima Nova" w:hAnsi="Proxima Nova" w:cstheme="minorHAnsi"/>
        </w:rPr>
        <w:t xml:space="preserve">the New Mexico School for the Deaf </w:t>
      </w:r>
      <w:r w:rsidR="00777DB1">
        <w:rPr>
          <w:rFonts w:ascii="Proxima Nova" w:hAnsi="Proxima Nova" w:cstheme="minorHAnsi"/>
        </w:rPr>
        <w:t>to renovate and upgrade Dillon Hall, continuing its mission of providing statewide quality educational, early intervention and outreach programs serving children and youth, birth through 21, who are Deaf or Hard of Hearing</w:t>
      </w:r>
      <w:r w:rsidR="00CC5E75">
        <w:rPr>
          <w:rFonts w:ascii="Proxima Nova" w:hAnsi="Proxima Nova" w:cstheme="minorHAnsi"/>
        </w:rPr>
        <w:t>;</w:t>
      </w:r>
    </w:p>
    <w:p w14:paraId="0B0A6CBE" w14:textId="77777777" w:rsidR="004A45D8" w:rsidRPr="00FA60A3" w:rsidRDefault="004A45D8" w:rsidP="004D6319">
      <w:pPr>
        <w:pStyle w:val="NoSpacing"/>
        <w:ind w:firstLine="720"/>
        <w:rPr>
          <w:rFonts w:ascii="Proxima Nova" w:hAnsi="Proxima Nova" w:cstheme="minorHAnsi"/>
          <w:b/>
          <w:bCs/>
        </w:rPr>
      </w:pPr>
    </w:p>
    <w:p w14:paraId="28E783CF" w14:textId="1BADC422" w:rsidR="00B056E0" w:rsidRPr="00FA60A3" w:rsidRDefault="00B056E0" w:rsidP="004D6319">
      <w:pPr>
        <w:pStyle w:val="NoSpacing"/>
        <w:ind w:firstLine="720"/>
        <w:rPr>
          <w:rFonts w:ascii="Proxima Nova" w:hAnsi="Proxima Nova" w:cstheme="minorHAnsi"/>
        </w:rPr>
      </w:pPr>
      <w:r w:rsidRPr="00FA60A3">
        <w:rPr>
          <w:rFonts w:ascii="Proxima Nova" w:hAnsi="Proxima Nova" w:cstheme="minorHAnsi"/>
          <w:b/>
          <w:bCs/>
        </w:rPr>
        <w:t>WHEREAS</w:t>
      </w:r>
      <w:r w:rsidRPr="00FA60A3">
        <w:rPr>
          <w:rFonts w:ascii="Proxima Nova" w:hAnsi="Proxima Nova" w:cstheme="minorHAnsi"/>
        </w:rPr>
        <w:t xml:space="preserve">, since other Bond issues are being </w:t>
      </w:r>
      <w:proofErr w:type="gramStart"/>
      <w:r w:rsidRPr="00FA60A3">
        <w:rPr>
          <w:rFonts w:ascii="Proxima Nova" w:hAnsi="Proxima Nova" w:cstheme="minorHAnsi"/>
        </w:rPr>
        <w:t>retired</w:t>
      </w:r>
      <w:proofErr w:type="gramEnd"/>
      <w:r w:rsidRPr="00FA60A3">
        <w:rPr>
          <w:rFonts w:ascii="Proxima Nova" w:hAnsi="Proxima Nova" w:cstheme="minorHAnsi"/>
        </w:rPr>
        <w:t xml:space="preserve">, passage of General Obligation Bond Issue </w:t>
      </w:r>
      <w:r w:rsidR="00645C8D">
        <w:rPr>
          <w:rFonts w:ascii="Proxima Nova" w:hAnsi="Proxima Nova" w:cstheme="minorHAnsi"/>
        </w:rPr>
        <w:t>3</w:t>
      </w:r>
      <w:r w:rsidRPr="00FA60A3">
        <w:rPr>
          <w:rFonts w:ascii="Proxima Nova" w:hAnsi="Proxima Nova" w:cstheme="minorHAnsi"/>
        </w:rPr>
        <w:t xml:space="preserve"> would not result in any property tax rate increase</w:t>
      </w:r>
      <w:r w:rsidR="00CC5E75">
        <w:rPr>
          <w:rFonts w:ascii="Proxima Nova" w:hAnsi="Proxima Nova" w:cstheme="minorHAnsi"/>
        </w:rPr>
        <w:t>; and</w:t>
      </w:r>
    </w:p>
    <w:p w14:paraId="63F10478" w14:textId="30454ED4" w:rsidR="00B056E0" w:rsidRPr="00FA60A3" w:rsidRDefault="00B056E0" w:rsidP="004D6319">
      <w:pPr>
        <w:pStyle w:val="NoSpacing"/>
        <w:ind w:firstLine="720"/>
        <w:rPr>
          <w:rFonts w:ascii="Proxima Nova" w:hAnsi="Proxima Nova" w:cstheme="minorHAnsi"/>
        </w:rPr>
      </w:pPr>
    </w:p>
    <w:p w14:paraId="3CA7067B" w14:textId="14B35000" w:rsidR="00915D6D" w:rsidRDefault="00B056E0" w:rsidP="00B056E0">
      <w:pPr>
        <w:pStyle w:val="NoSpacing"/>
        <w:rPr>
          <w:rFonts w:ascii="Proxima Nova" w:hAnsi="Proxima Nova" w:cstheme="minorHAnsi"/>
        </w:rPr>
      </w:pPr>
      <w:r w:rsidRPr="00FA60A3">
        <w:rPr>
          <w:rFonts w:ascii="Proxima Nova" w:hAnsi="Proxima Nova" w:cstheme="minorHAnsi"/>
          <w:b/>
          <w:bCs/>
        </w:rPr>
        <w:t>NOW, THEREFORE, BE IT RESOLVED</w:t>
      </w:r>
      <w:r w:rsidRPr="00FA60A3">
        <w:rPr>
          <w:rFonts w:ascii="Proxima Nova" w:hAnsi="Proxima Nova" w:cstheme="minorHAnsi"/>
        </w:rPr>
        <w:t xml:space="preserve"> that the </w:t>
      </w:r>
      <w:r w:rsidRPr="00915D6D">
        <w:rPr>
          <w:rFonts w:ascii="Proxima Nova" w:hAnsi="Proxima Nova" w:cstheme="minorHAnsi"/>
          <w:color w:val="FF0000"/>
          <w:u w:val="single"/>
        </w:rPr>
        <w:t>(</w:t>
      </w:r>
      <w:r w:rsidRPr="00915D6D">
        <w:rPr>
          <w:rFonts w:ascii="Proxima Nova" w:hAnsi="Proxima Nova" w:cstheme="minorHAnsi"/>
          <w:i/>
          <w:iCs/>
          <w:color w:val="FF0000"/>
          <w:u w:val="single"/>
        </w:rPr>
        <w:t>name of entity</w:t>
      </w:r>
      <w:r w:rsidRPr="00FA60A3">
        <w:rPr>
          <w:rFonts w:ascii="Proxima Nova" w:hAnsi="Proxima Nova" w:cstheme="minorHAnsi"/>
          <w:u w:val="single"/>
        </w:rPr>
        <w:t>)</w:t>
      </w:r>
      <w:r w:rsidRPr="00FA60A3">
        <w:rPr>
          <w:rFonts w:ascii="Proxima Nova" w:hAnsi="Proxima Nova" w:cstheme="minorHAnsi"/>
        </w:rPr>
        <w:t xml:space="preserve"> supports General Obligation Bond Issue </w:t>
      </w:r>
      <w:r w:rsidR="00645C8D">
        <w:rPr>
          <w:rFonts w:ascii="Proxima Nova" w:hAnsi="Proxima Nova" w:cstheme="minorHAnsi"/>
        </w:rPr>
        <w:t>3</w:t>
      </w:r>
      <w:r w:rsidRPr="00FA60A3">
        <w:rPr>
          <w:rFonts w:ascii="Proxima Nova" w:hAnsi="Proxima Nova" w:cstheme="minorHAnsi"/>
        </w:rPr>
        <w:t xml:space="preserve"> that will be on the ballot in New Mexico’s </w:t>
      </w:r>
      <w:r w:rsidR="00422FC9" w:rsidRPr="00FA60A3">
        <w:rPr>
          <w:rFonts w:ascii="Proxima Nova" w:hAnsi="Proxima Nova" w:cstheme="minorHAnsi"/>
        </w:rPr>
        <w:t>202</w:t>
      </w:r>
      <w:r w:rsidR="00777DB1">
        <w:rPr>
          <w:rFonts w:ascii="Proxima Nova" w:hAnsi="Proxima Nova" w:cstheme="minorHAnsi"/>
        </w:rPr>
        <w:t>6</w:t>
      </w:r>
      <w:r w:rsidRPr="00FA60A3">
        <w:rPr>
          <w:rFonts w:ascii="Proxima Nova" w:hAnsi="Proxima Nova" w:cstheme="minorHAnsi"/>
        </w:rPr>
        <w:t xml:space="preserve"> General Election and encourages all </w:t>
      </w:r>
      <w:r w:rsidR="00F9182F">
        <w:rPr>
          <w:rFonts w:ascii="Proxima Nova" w:hAnsi="Proxima Nova" w:cstheme="minorHAnsi"/>
        </w:rPr>
        <w:t>c</w:t>
      </w:r>
      <w:r w:rsidRPr="00FA60A3">
        <w:rPr>
          <w:rFonts w:ascii="Proxima Nova" w:hAnsi="Proxima Nova" w:cstheme="minorHAnsi"/>
        </w:rPr>
        <w:t>itizens to vote in th</w:t>
      </w:r>
      <w:r w:rsidR="00915D6D">
        <w:rPr>
          <w:rFonts w:ascii="Proxima Nova" w:hAnsi="Proxima Nova" w:cstheme="minorHAnsi"/>
        </w:rPr>
        <w:t>at election.</w:t>
      </w:r>
    </w:p>
    <w:p w14:paraId="7C585025" w14:textId="63079AD1" w:rsidR="00B056E0" w:rsidRPr="00FA60A3" w:rsidRDefault="00B056E0" w:rsidP="00B056E0">
      <w:pPr>
        <w:pStyle w:val="NoSpacing"/>
        <w:rPr>
          <w:rFonts w:ascii="Proxima Nova" w:hAnsi="Proxima Nova" w:cstheme="minorHAnsi"/>
        </w:rPr>
      </w:pPr>
    </w:p>
    <w:p w14:paraId="35CB3C09" w14:textId="6B5E031F" w:rsidR="00B056E0" w:rsidRPr="00FA60A3" w:rsidRDefault="00B056E0" w:rsidP="00B056E0">
      <w:pPr>
        <w:pStyle w:val="NoSpacing"/>
        <w:rPr>
          <w:rFonts w:ascii="Proxima Nova" w:hAnsi="Proxima Nova" w:cstheme="minorHAnsi"/>
          <w:b/>
          <w:bCs/>
        </w:rPr>
      </w:pPr>
      <w:r w:rsidRPr="00FA60A3">
        <w:rPr>
          <w:rFonts w:ascii="Proxima Nova" w:hAnsi="Proxima Nova" w:cstheme="minorHAnsi"/>
        </w:rPr>
        <w:tab/>
      </w:r>
      <w:r w:rsidRPr="00FA60A3">
        <w:rPr>
          <w:rFonts w:ascii="Proxima Nova" w:hAnsi="Proxima Nova" w:cstheme="minorHAnsi"/>
          <w:b/>
          <w:bCs/>
        </w:rPr>
        <w:t>D</w:t>
      </w:r>
      <w:r w:rsidR="00E22801" w:rsidRPr="00FA60A3">
        <w:rPr>
          <w:rFonts w:ascii="Proxima Nova" w:hAnsi="Proxima Nova" w:cstheme="minorHAnsi"/>
          <w:b/>
          <w:bCs/>
        </w:rPr>
        <w:t>ONE THIS ___ DAY OF</w:t>
      </w:r>
      <w:r w:rsidR="00FA60A3">
        <w:rPr>
          <w:rFonts w:ascii="Proxima Nova" w:hAnsi="Proxima Nova" w:cstheme="minorHAnsi"/>
          <w:b/>
          <w:bCs/>
        </w:rPr>
        <w:t xml:space="preserve"> </w:t>
      </w:r>
      <w:r w:rsidR="00F9182F" w:rsidRPr="00F9182F">
        <w:rPr>
          <w:rFonts w:ascii="Proxima Nova" w:hAnsi="Proxima Nova" w:cstheme="minorHAnsi"/>
          <w:b/>
          <w:bCs/>
          <w:u w:val="single"/>
        </w:rPr>
        <w:t>AUGUST/</w:t>
      </w:r>
      <w:r w:rsidR="00FA60A3" w:rsidRPr="00F9182F">
        <w:rPr>
          <w:rFonts w:ascii="Proxima Nova" w:hAnsi="Proxima Nova" w:cstheme="minorHAnsi"/>
          <w:b/>
          <w:bCs/>
          <w:u w:val="single"/>
        </w:rPr>
        <w:t>SEPTEMBER</w:t>
      </w:r>
      <w:r w:rsidR="00FA60A3" w:rsidRPr="00FA60A3">
        <w:rPr>
          <w:rFonts w:ascii="Proxima Nova" w:hAnsi="Proxima Nova" w:cstheme="minorHAnsi"/>
          <w:b/>
          <w:bCs/>
          <w:u w:val="single"/>
        </w:rPr>
        <w:t>/</w:t>
      </w:r>
      <w:r w:rsidR="00E22801" w:rsidRPr="00FA60A3">
        <w:rPr>
          <w:rFonts w:ascii="Proxima Nova" w:hAnsi="Proxima Nova" w:cstheme="minorHAnsi"/>
          <w:b/>
          <w:bCs/>
          <w:u w:val="single"/>
        </w:rPr>
        <w:t>OCTOBER</w:t>
      </w:r>
      <w:r w:rsidR="00E22801" w:rsidRPr="00FA60A3">
        <w:rPr>
          <w:rFonts w:ascii="Proxima Nova" w:hAnsi="Proxima Nova" w:cstheme="minorHAnsi"/>
          <w:b/>
          <w:bCs/>
        </w:rPr>
        <w:t>, 20</w:t>
      </w:r>
      <w:r w:rsidR="00777DB1">
        <w:rPr>
          <w:rFonts w:ascii="Proxima Nova" w:hAnsi="Proxima Nova" w:cstheme="minorHAnsi"/>
          <w:b/>
          <w:bCs/>
        </w:rPr>
        <w:t>26</w:t>
      </w:r>
    </w:p>
    <w:p w14:paraId="4BB0C3F5" w14:textId="77777777" w:rsidR="00D17283" w:rsidRPr="00FA60A3" w:rsidRDefault="00E22801" w:rsidP="00B056E0">
      <w:pPr>
        <w:pStyle w:val="NoSpacing"/>
        <w:rPr>
          <w:rFonts w:ascii="Proxima Nova" w:hAnsi="Proxima Nova" w:cstheme="minorHAnsi"/>
        </w:rPr>
      </w:pP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r>
      <w:r w:rsidRPr="00FA60A3">
        <w:rPr>
          <w:rFonts w:ascii="Proxima Nova" w:hAnsi="Proxima Nova" w:cstheme="minorHAnsi"/>
        </w:rPr>
        <w:tab/>
        <w:t>ENTITY</w:t>
      </w:r>
    </w:p>
    <w:p w14:paraId="44FD9C3B" w14:textId="77777777" w:rsidR="00D17283" w:rsidRPr="00FA60A3" w:rsidRDefault="00D17283" w:rsidP="00B056E0">
      <w:pPr>
        <w:pStyle w:val="NoSpacing"/>
        <w:rPr>
          <w:rFonts w:ascii="Proxima Nova" w:hAnsi="Proxima Nova" w:cstheme="minorHAnsi"/>
        </w:rPr>
      </w:pPr>
    </w:p>
    <w:p w14:paraId="5CA03103" w14:textId="7F26298D" w:rsidR="00E22801" w:rsidRPr="00FA60A3" w:rsidRDefault="00E22801" w:rsidP="00D17283">
      <w:pPr>
        <w:pStyle w:val="NoSpacing"/>
        <w:ind w:left="5040" w:firstLine="720"/>
        <w:rPr>
          <w:rFonts w:ascii="Proxima Nova" w:hAnsi="Proxima Nova" w:cstheme="minorHAnsi"/>
        </w:rPr>
      </w:pPr>
      <w:r w:rsidRPr="00FA60A3">
        <w:rPr>
          <w:rFonts w:ascii="Proxima Nova" w:hAnsi="Proxima Nova" w:cstheme="minorHAnsi"/>
        </w:rPr>
        <w:t>SIGNATURES</w:t>
      </w:r>
    </w:p>
    <w:p w14:paraId="0B73ECF5" w14:textId="7956261A" w:rsidR="00E22801" w:rsidRPr="00FA60A3" w:rsidRDefault="00E22801" w:rsidP="00B056E0">
      <w:pPr>
        <w:pStyle w:val="NoSpacing"/>
        <w:rPr>
          <w:rFonts w:ascii="Proxima Nova" w:hAnsi="Proxima Nova" w:cstheme="minorHAnsi"/>
        </w:rPr>
      </w:pPr>
    </w:p>
    <w:p w14:paraId="13966B83" w14:textId="534B3D14" w:rsidR="00B056E0" w:rsidRPr="00FA60A3" w:rsidRDefault="00E22801" w:rsidP="00E22801">
      <w:pPr>
        <w:pStyle w:val="NoSpacing"/>
        <w:rPr>
          <w:rFonts w:ascii="Proxima Nova" w:hAnsi="Proxima Nova" w:cstheme="minorHAnsi"/>
        </w:rPr>
      </w:pPr>
      <w:r w:rsidRPr="00FA60A3">
        <w:rPr>
          <w:rFonts w:ascii="Proxima Nova" w:hAnsi="Proxima Nova" w:cstheme="minorHAnsi"/>
        </w:rPr>
        <w:t>ATTEST SIGNATURE AND SEAL</w:t>
      </w:r>
    </w:p>
    <w:p w14:paraId="10109E39" w14:textId="77777777" w:rsidR="003F566C" w:rsidRPr="00FA60A3" w:rsidRDefault="003F566C" w:rsidP="00E22801">
      <w:pPr>
        <w:pStyle w:val="NoSpacing"/>
        <w:rPr>
          <w:rFonts w:ascii="Proxima Nova" w:hAnsi="Proxima Nova" w:cstheme="minorHAnsi"/>
        </w:rPr>
      </w:pPr>
    </w:p>
    <w:p w14:paraId="06EC91B0" w14:textId="77777777" w:rsidR="00B056E0" w:rsidRPr="00FA60A3" w:rsidRDefault="00B056E0" w:rsidP="004D6319">
      <w:pPr>
        <w:pStyle w:val="NoSpacing"/>
        <w:ind w:firstLine="720"/>
        <w:rPr>
          <w:rFonts w:ascii="Proxima Nova" w:hAnsi="Proxima Nova" w:cstheme="minorHAnsi"/>
        </w:rPr>
      </w:pPr>
    </w:p>
    <w:p w14:paraId="29A28FD2" w14:textId="5C743CBC" w:rsidR="004D6319" w:rsidRPr="00FA60A3" w:rsidRDefault="004D6319" w:rsidP="004D6319">
      <w:pPr>
        <w:pStyle w:val="NoSpacing"/>
        <w:rPr>
          <w:rFonts w:ascii="Proxima Nova" w:hAnsi="Proxima Nova" w:cstheme="minorHAnsi"/>
        </w:rPr>
      </w:pPr>
    </w:p>
    <w:p w14:paraId="724AE324" w14:textId="77777777" w:rsidR="004D6319" w:rsidRPr="00FA60A3" w:rsidRDefault="004D6319" w:rsidP="004D6319">
      <w:pPr>
        <w:pStyle w:val="NoSpacing"/>
        <w:rPr>
          <w:rFonts w:ascii="Proxima Nova" w:hAnsi="Proxima Nova" w:cstheme="minorHAnsi"/>
        </w:rPr>
      </w:pPr>
    </w:p>
    <w:sectPr w:rsidR="004D6319" w:rsidRPr="00FA60A3" w:rsidSect="00731693">
      <w:pgSz w:w="12240" w:h="15840"/>
      <w:pgMar w:top="720"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oxima Nova">
    <w:altName w:val="Tahoma"/>
    <w:panose1 w:val="020B0503030502060204"/>
    <w:charset w:val="00"/>
    <w:family w:val="swiss"/>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319"/>
    <w:rsid w:val="001015DE"/>
    <w:rsid w:val="00110B47"/>
    <w:rsid w:val="003226C9"/>
    <w:rsid w:val="003F566C"/>
    <w:rsid w:val="00404F94"/>
    <w:rsid w:val="00422FC9"/>
    <w:rsid w:val="00470D0D"/>
    <w:rsid w:val="004A45D8"/>
    <w:rsid w:val="004C1050"/>
    <w:rsid w:val="004D6319"/>
    <w:rsid w:val="004D6730"/>
    <w:rsid w:val="00592F01"/>
    <w:rsid w:val="00645C8D"/>
    <w:rsid w:val="006C577E"/>
    <w:rsid w:val="006F00D9"/>
    <w:rsid w:val="00731693"/>
    <w:rsid w:val="00777DB1"/>
    <w:rsid w:val="00856FC4"/>
    <w:rsid w:val="008C5B99"/>
    <w:rsid w:val="008D0B94"/>
    <w:rsid w:val="00915D6D"/>
    <w:rsid w:val="00920CAF"/>
    <w:rsid w:val="009E2A00"/>
    <w:rsid w:val="00A56379"/>
    <w:rsid w:val="00AE184E"/>
    <w:rsid w:val="00B049BC"/>
    <w:rsid w:val="00B056E0"/>
    <w:rsid w:val="00B47D6E"/>
    <w:rsid w:val="00BC2BE3"/>
    <w:rsid w:val="00C46C40"/>
    <w:rsid w:val="00CC5E75"/>
    <w:rsid w:val="00D17283"/>
    <w:rsid w:val="00E01C36"/>
    <w:rsid w:val="00E05D33"/>
    <w:rsid w:val="00E22801"/>
    <w:rsid w:val="00EF7AA7"/>
    <w:rsid w:val="00F9182F"/>
    <w:rsid w:val="00F93055"/>
    <w:rsid w:val="00FA60A3"/>
    <w:rsid w:val="00FD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DBBD3"/>
  <w15:chartTrackingRefBased/>
  <w15:docId w15:val="{B67AC939-758C-44A9-B487-18C84832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6319"/>
    <w:pPr>
      <w:spacing w:after="0" w:line="240" w:lineRule="auto"/>
    </w:pPr>
  </w:style>
  <w:style w:type="paragraph" w:styleId="Revision">
    <w:name w:val="Revision"/>
    <w:hidden/>
    <w:uiPriority w:val="99"/>
    <w:semiHidden/>
    <w:rsid w:val="004C10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2066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Ronnie Birdsomg</dc:creator>
  <cp:keywords/>
  <dc:description/>
  <cp:lastModifiedBy>Patti Watson</cp:lastModifiedBy>
  <cp:revision>2</cp:revision>
  <dcterms:created xsi:type="dcterms:W3CDTF">2026-07-27T19:39:00Z</dcterms:created>
  <dcterms:modified xsi:type="dcterms:W3CDTF">2026-07-27T19:39:00Z</dcterms:modified>
</cp:coreProperties>
</file>